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174E29" w14:textId="77777777" w:rsidR="00AF1980" w:rsidRDefault="00AF1980" w:rsidP="00AF1980">
      <w:pPr>
        <w:pStyle w:val="Normlnweb"/>
        <w:spacing w:before="0" w:beforeAutospacing="0" w:after="0" w:afterAutospacing="0"/>
        <w:jc w:val="center"/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TISKOVÁ ZPRÁVA</w:t>
      </w:r>
    </w:p>
    <w:p w14:paraId="6C1E5E8C" w14:textId="77777777" w:rsidR="00AF1980" w:rsidRDefault="00AF1980" w:rsidP="00AF1980">
      <w:pPr>
        <w:pStyle w:val="Normlnweb"/>
        <w:spacing w:before="0" w:beforeAutospacing="0" w:after="120" w:afterAutospacing="0"/>
        <w:jc w:val="center"/>
      </w:pPr>
      <w:r>
        <w:rPr>
          <w:rFonts w:ascii="Calibri" w:hAnsi="Calibri" w:cs="Calibri"/>
          <w:color w:val="000000"/>
          <w:sz w:val="22"/>
          <w:szCs w:val="22"/>
        </w:rPr>
        <w:t>1. 4. 2026</w:t>
      </w:r>
    </w:p>
    <w:p w14:paraId="641E112D" w14:textId="701D4349" w:rsidR="00AF1980" w:rsidRDefault="00AF1980" w:rsidP="00AF1980">
      <w:pPr>
        <w:pStyle w:val="Normlnweb"/>
        <w:spacing w:before="280" w:beforeAutospacing="0" w:after="280" w:afterAutospacing="0"/>
        <w:jc w:val="center"/>
      </w:pPr>
      <w:r>
        <w:rPr>
          <w:rFonts w:ascii="Calibri" w:hAnsi="Calibri" w:cs="Calibri"/>
          <w:b/>
          <w:bCs/>
          <w:color w:val="000000"/>
          <w:sz w:val="30"/>
          <w:szCs w:val="30"/>
        </w:rPr>
        <w:t>Památník Tomáše Bati zahájil sezonu otevřením</w:t>
      </w:r>
      <w:r w:rsidR="00316033">
        <w:rPr>
          <w:rFonts w:ascii="Calibri" w:hAnsi="Calibri" w:cs="Calibri"/>
          <w:b/>
          <w:bCs/>
          <w:color w:val="000000"/>
          <w:sz w:val="30"/>
          <w:szCs w:val="30"/>
        </w:rPr>
        <w:t xml:space="preserve"> nové</w:t>
      </w:r>
      <w:r>
        <w:rPr>
          <w:rFonts w:ascii="Calibri" w:hAnsi="Calibri" w:cs="Calibri"/>
          <w:b/>
          <w:bCs/>
          <w:color w:val="000000"/>
          <w:sz w:val="30"/>
          <w:szCs w:val="30"/>
        </w:rPr>
        <w:t xml:space="preserve"> expozice Vysněné město</w:t>
      </w:r>
    </w:p>
    <w:p w14:paraId="7085CFF9" w14:textId="77777777" w:rsidR="00AF1980" w:rsidRPr="00592F60" w:rsidRDefault="00AF1980" w:rsidP="00AF1980">
      <w:pPr>
        <w:pStyle w:val="Normlnweb"/>
        <w:spacing w:before="280" w:beforeAutospacing="0" w:after="280" w:afterAutospacing="0"/>
        <w:rPr>
          <w:rFonts w:asciiTheme="minorHAnsi" w:hAnsiTheme="minorHAnsi" w:cstheme="minorHAnsi"/>
          <w:sz w:val="20"/>
          <w:szCs w:val="20"/>
        </w:rPr>
      </w:pPr>
      <w:r w:rsidRPr="00592F60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Památník Tomáše Bati ve Zlíně vstoupil 1. dubna 2026 do hlavní turistické sezóny vernisáží expozice Vysněné město. Interaktivní výstava, která vznikla u příležitosti 150. výročí narození Tomáše Bati a 135. výročí narození architekta Františka Lýdie </w:t>
      </w:r>
      <w:proofErr w:type="spellStart"/>
      <w:r w:rsidRPr="00592F60">
        <w:rPr>
          <w:rFonts w:asciiTheme="minorHAnsi" w:hAnsiTheme="minorHAnsi" w:cstheme="minorHAnsi"/>
          <w:b/>
          <w:bCs/>
          <w:color w:val="000000"/>
          <w:sz w:val="20"/>
          <w:szCs w:val="20"/>
        </w:rPr>
        <w:t>Gahury</w:t>
      </w:r>
      <w:proofErr w:type="spellEnd"/>
      <w:r w:rsidRPr="00592F60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 je v památníku k vidění do konce roku 2026.</w:t>
      </w:r>
    </w:p>
    <w:p w14:paraId="5888817C" w14:textId="77777777" w:rsidR="00AF1980" w:rsidRPr="00592F60" w:rsidRDefault="00AF1980" w:rsidP="00AF1980">
      <w:pPr>
        <w:pStyle w:val="Normlnweb"/>
        <w:spacing w:before="280" w:beforeAutospacing="0" w:after="280" w:afterAutospacing="0"/>
        <w:rPr>
          <w:rFonts w:asciiTheme="minorHAnsi" w:hAnsiTheme="minorHAnsi" w:cstheme="minorHAnsi"/>
          <w:sz w:val="20"/>
          <w:szCs w:val="20"/>
        </w:rPr>
      </w:pPr>
      <w:r w:rsidRPr="00592F60">
        <w:rPr>
          <w:rFonts w:asciiTheme="minorHAnsi" w:hAnsiTheme="minorHAnsi" w:cstheme="minorHAnsi"/>
          <w:color w:val="000000"/>
          <w:sz w:val="20"/>
          <w:szCs w:val="20"/>
        </w:rPr>
        <w:t xml:space="preserve">Tomáš Baťa z pozice starosty a </w:t>
      </w:r>
      <w:proofErr w:type="gramStart"/>
      <w:r w:rsidRPr="00592F60">
        <w:rPr>
          <w:rFonts w:asciiTheme="minorHAnsi" w:hAnsiTheme="minorHAnsi" w:cstheme="minorHAnsi"/>
          <w:color w:val="000000"/>
          <w:sz w:val="20"/>
          <w:szCs w:val="20"/>
        </w:rPr>
        <w:t>František</w:t>
      </w:r>
      <w:proofErr w:type="gramEnd"/>
      <w:r w:rsidRPr="00592F60">
        <w:rPr>
          <w:rFonts w:asciiTheme="minorHAnsi" w:hAnsiTheme="minorHAnsi" w:cstheme="minorHAnsi"/>
          <w:color w:val="000000"/>
          <w:sz w:val="20"/>
          <w:szCs w:val="20"/>
        </w:rPr>
        <w:t xml:space="preserve"> Lýdie Gahura coby architekt a urbanista společně formovali moderní </w:t>
      </w:r>
      <w:proofErr w:type="gramStart"/>
      <w:r w:rsidRPr="00592F60">
        <w:rPr>
          <w:rFonts w:asciiTheme="minorHAnsi" w:hAnsiTheme="minorHAnsi" w:cstheme="minorHAnsi"/>
          <w:color w:val="000000"/>
          <w:sz w:val="20"/>
          <w:szCs w:val="20"/>
        </w:rPr>
        <w:t>tvář</w:t>
      </w:r>
      <w:proofErr w:type="gramEnd"/>
      <w:r w:rsidRPr="00592F60">
        <w:rPr>
          <w:rFonts w:asciiTheme="minorHAnsi" w:hAnsiTheme="minorHAnsi" w:cstheme="minorHAnsi"/>
          <w:color w:val="000000"/>
          <w:sz w:val="20"/>
          <w:szCs w:val="20"/>
        </w:rPr>
        <w:t xml:space="preserve"> Zlína. Jejich úspěšnou spolupráci připomíná i nová expozice v Památníku Tomáše Bati, který je označován za </w:t>
      </w:r>
      <w:proofErr w:type="spellStart"/>
      <w:r w:rsidRPr="00592F60">
        <w:rPr>
          <w:rFonts w:asciiTheme="minorHAnsi" w:hAnsiTheme="minorHAnsi" w:cstheme="minorHAnsi"/>
          <w:color w:val="000000"/>
          <w:sz w:val="20"/>
          <w:szCs w:val="20"/>
        </w:rPr>
        <w:t>Gahurovo</w:t>
      </w:r>
      <w:proofErr w:type="spellEnd"/>
      <w:r w:rsidRPr="00592F60">
        <w:rPr>
          <w:rFonts w:asciiTheme="minorHAnsi" w:hAnsiTheme="minorHAnsi" w:cstheme="minorHAnsi"/>
          <w:color w:val="000000"/>
          <w:sz w:val="20"/>
          <w:szCs w:val="20"/>
        </w:rPr>
        <w:t xml:space="preserve"> nejradikálnější dílo. Instalace, která podle autorů nemá být lekcí z dějepisu, sází na silný vizuální zážitek a aktivní zapojení návštěvníků. </w:t>
      </w:r>
    </w:p>
    <w:p w14:paraId="07DC5FF8" w14:textId="77777777" w:rsidR="00AF1980" w:rsidRPr="00592F60" w:rsidRDefault="00AF1980" w:rsidP="00AF1980">
      <w:pPr>
        <w:pStyle w:val="Normlnweb"/>
        <w:spacing w:before="280" w:beforeAutospacing="0" w:after="280" w:afterAutospacing="0"/>
        <w:rPr>
          <w:rFonts w:asciiTheme="minorHAnsi" w:hAnsiTheme="minorHAnsi" w:cstheme="minorHAnsi"/>
          <w:sz w:val="20"/>
          <w:szCs w:val="20"/>
        </w:rPr>
      </w:pPr>
      <w:r w:rsidRPr="00592F60">
        <w:rPr>
          <w:rFonts w:asciiTheme="minorHAnsi" w:hAnsiTheme="minorHAnsi" w:cstheme="minorHAnsi"/>
          <w:i/>
          <w:iCs/>
          <w:color w:val="000000"/>
          <w:sz w:val="20"/>
          <w:szCs w:val="20"/>
        </w:rPr>
        <w:t xml:space="preserve">„Výkladové expozice ve Zlíně nabízejí jiné instituce. Nedává proto smysl vnášet stejný obsah i do památníku. Ten sice bývá poměrně často zaměňován za galerii nebo muzeum, ale jeho účel je ideový. I proto jsme zvolili uměleckou formu, která nevnucuje jediný možný výklad, nestojí na klasických informačních panelech. Práce s prostorem, světlem a jednoduchými principy naopak umožní každému prožít expozici po svém a naplnit tak hlavní moto projektu, kterým je ‚pocta odvaze snít‘,“ </w:t>
      </w:r>
      <w:r w:rsidRPr="00592F60">
        <w:rPr>
          <w:rFonts w:asciiTheme="minorHAnsi" w:hAnsiTheme="minorHAnsi" w:cstheme="minorHAnsi"/>
          <w:color w:val="000000"/>
          <w:sz w:val="20"/>
          <w:szCs w:val="20"/>
        </w:rPr>
        <w:t>uvedla Magdaléna Hladká, vedoucí památníku. </w:t>
      </w:r>
    </w:p>
    <w:p w14:paraId="2C5A727B" w14:textId="25CE4F7A" w:rsidR="00AF1980" w:rsidRPr="00592F60" w:rsidRDefault="00AF1980" w:rsidP="00AF1980">
      <w:pPr>
        <w:pStyle w:val="Normlnweb"/>
        <w:spacing w:before="280" w:beforeAutospacing="0" w:after="280" w:afterAutospacing="0"/>
        <w:rPr>
          <w:rFonts w:asciiTheme="minorHAnsi" w:hAnsiTheme="minorHAnsi" w:cstheme="minorHAnsi"/>
          <w:sz w:val="20"/>
          <w:szCs w:val="20"/>
        </w:rPr>
      </w:pPr>
      <w:r w:rsidRPr="00592F60">
        <w:rPr>
          <w:rFonts w:asciiTheme="minorHAnsi" w:hAnsiTheme="minorHAnsi" w:cstheme="minorHAnsi"/>
          <w:color w:val="000000"/>
          <w:sz w:val="20"/>
          <w:szCs w:val="20"/>
        </w:rPr>
        <w:t>Novinka představuje výraznou změnu v dosavadním pojetí prezentace památníku, pro který je</w:t>
      </w:r>
      <w:r w:rsidR="00592F60" w:rsidRPr="00592F60">
        <w:rPr>
          <w:rFonts w:asciiTheme="minorHAnsi" w:hAnsiTheme="minorHAnsi" w:cstheme="minorHAnsi"/>
          <w:color w:val="000000"/>
          <w:sz w:val="20"/>
          <w:szCs w:val="20"/>
        </w:rPr>
        <w:t xml:space="preserve"> od jeho znovuotevření (2019)</w:t>
      </w:r>
      <w:r w:rsidRPr="00592F60">
        <w:rPr>
          <w:rFonts w:asciiTheme="minorHAnsi" w:hAnsiTheme="minorHAnsi" w:cstheme="minorHAnsi"/>
          <w:color w:val="000000"/>
          <w:sz w:val="20"/>
          <w:szCs w:val="20"/>
        </w:rPr>
        <w:t xml:space="preserve"> typická volnost prostoru. Ta je na úrovn</w:t>
      </w:r>
      <w:r w:rsidR="00174243">
        <w:rPr>
          <w:rFonts w:asciiTheme="minorHAnsi" w:hAnsiTheme="minorHAnsi" w:cstheme="minorHAnsi"/>
          <w:color w:val="000000"/>
          <w:sz w:val="20"/>
          <w:szCs w:val="20"/>
        </w:rPr>
        <w:t>i</w:t>
      </w:r>
      <w:r w:rsidRPr="00592F60">
        <w:rPr>
          <w:rFonts w:asciiTheme="minorHAnsi" w:hAnsiTheme="minorHAnsi" w:cstheme="minorHAnsi"/>
          <w:color w:val="000000"/>
          <w:sz w:val="20"/>
          <w:szCs w:val="20"/>
        </w:rPr>
        <w:t xml:space="preserve"> přízemí a druhé etáže zachována. Ve třetím podlaží návštěvníci ale vstupují do instalace tvořené světlem, barvou a více než 60 abstraktními modely budov, jejichž umístění na rastru Zlína z roku 1932 (v tomto roce Baťa při letecké havárii zahynul) mohou sami proměňovat a účastnit se tak snové hry formování města. Největší stavba, kostel, přitom měří skoro dva a půl metru. </w:t>
      </w:r>
    </w:p>
    <w:p w14:paraId="24E693CE" w14:textId="77777777" w:rsidR="00AF1980" w:rsidRPr="00592F60" w:rsidRDefault="00AF1980" w:rsidP="00AF1980">
      <w:pPr>
        <w:pStyle w:val="Normlnweb"/>
        <w:spacing w:before="280" w:beforeAutospacing="0" w:after="280" w:afterAutospacing="0"/>
        <w:rPr>
          <w:rFonts w:asciiTheme="minorHAnsi" w:hAnsiTheme="minorHAnsi" w:cstheme="minorHAnsi"/>
          <w:sz w:val="20"/>
          <w:szCs w:val="20"/>
        </w:rPr>
      </w:pPr>
      <w:r w:rsidRPr="00592F60">
        <w:rPr>
          <w:rFonts w:asciiTheme="minorHAnsi" w:hAnsiTheme="minorHAnsi" w:cstheme="minorHAnsi"/>
          <w:color w:val="000000"/>
          <w:sz w:val="20"/>
          <w:szCs w:val="20"/>
        </w:rPr>
        <w:t>Příprava expozice trvala více než rok a půl.</w:t>
      </w:r>
      <w:r w:rsidRPr="00592F60">
        <w:rPr>
          <w:rFonts w:asciiTheme="minorHAnsi" w:hAnsiTheme="minorHAnsi" w:cstheme="minorHAnsi"/>
          <w:i/>
          <w:iCs/>
          <w:color w:val="000000"/>
          <w:sz w:val="20"/>
          <w:szCs w:val="20"/>
        </w:rPr>
        <w:t xml:space="preserve"> „Od začátku jsme usilovali o to, aby oslovila co nejširší veřejnost. Mám radost, že se tohoto cíle podařilo dosáhnout. Vznikla unikátní instalace, která je přístupná bez ohledu na věk nebo předchozí znalosti, která je originální a nabízí silný prožitek. Oceňuji práci všech, kdo se na projektu podíleli – skloubit vlastnosti památníku, pravidla památkové péče a přitom navrhnout atraktivní koncept, nebyl snadný úkol,“</w:t>
      </w:r>
      <w:r w:rsidRPr="00592F60">
        <w:rPr>
          <w:rFonts w:asciiTheme="minorHAnsi" w:hAnsiTheme="minorHAnsi" w:cstheme="minorHAnsi"/>
          <w:color w:val="000000"/>
          <w:sz w:val="20"/>
          <w:szCs w:val="20"/>
        </w:rPr>
        <w:t xml:space="preserve"> sdělila Martina Hladíková, náměstkyně primátora pro oblast kultury a školství.</w:t>
      </w:r>
    </w:p>
    <w:p w14:paraId="3CC10560" w14:textId="7991A183" w:rsidR="00AF1980" w:rsidRPr="00592F60" w:rsidRDefault="00AF1980" w:rsidP="00AF1980">
      <w:pPr>
        <w:pStyle w:val="Normlnweb"/>
        <w:spacing w:before="280" w:beforeAutospacing="0" w:after="280" w:afterAutospacing="0"/>
        <w:rPr>
          <w:rFonts w:asciiTheme="minorHAnsi" w:hAnsiTheme="minorHAnsi" w:cstheme="minorHAnsi"/>
          <w:sz w:val="20"/>
          <w:szCs w:val="20"/>
        </w:rPr>
      </w:pPr>
      <w:r w:rsidRPr="00592F60">
        <w:rPr>
          <w:rFonts w:asciiTheme="minorHAnsi" w:hAnsiTheme="minorHAnsi" w:cstheme="minorHAnsi"/>
          <w:color w:val="000000"/>
          <w:sz w:val="20"/>
          <w:szCs w:val="20"/>
        </w:rPr>
        <w:t xml:space="preserve">Za expozicí stojí autorský tým pod hlavičkou společnosti </w:t>
      </w:r>
      <w:proofErr w:type="spellStart"/>
      <w:r w:rsidRPr="00592F60">
        <w:rPr>
          <w:rFonts w:asciiTheme="minorHAnsi" w:hAnsiTheme="minorHAnsi" w:cstheme="minorHAnsi"/>
          <w:color w:val="000000"/>
          <w:sz w:val="20"/>
          <w:szCs w:val="20"/>
        </w:rPr>
        <w:t>Capacity</w:t>
      </w:r>
      <w:proofErr w:type="spellEnd"/>
      <w:r w:rsidRPr="00592F60">
        <w:rPr>
          <w:rFonts w:asciiTheme="minorHAnsi" w:hAnsiTheme="minorHAnsi" w:cstheme="minorHAnsi"/>
          <w:color w:val="000000"/>
          <w:sz w:val="20"/>
          <w:szCs w:val="20"/>
        </w:rPr>
        <w:t xml:space="preserve"> Expo, která uspěla ve výběrovém řízení. Autoři při tvorbě vycházeli z kulturního prostředí Zlína, jeho historie i z charakteru budovy památníku. </w:t>
      </w:r>
      <w:r w:rsidRPr="00592F60">
        <w:rPr>
          <w:rFonts w:asciiTheme="minorHAnsi" w:hAnsiTheme="minorHAnsi" w:cstheme="minorHAnsi"/>
          <w:i/>
          <w:iCs/>
          <w:color w:val="000000"/>
          <w:sz w:val="20"/>
          <w:szCs w:val="20"/>
        </w:rPr>
        <w:t xml:space="preserve">„Důležité pro nás bylo s </w:t>
      </w:r>
      <w:proofErr w:type="spellStart"/>
      <w:r w:rsidRPr="00592F60">
        <w:rPr>
          <w:rFonts w:asciiTheme="minorHAnsi" w:hAnsiTheme="minorHAnsi" w:cstheme="minorHAnsi"/>
          <w:i/>
          <w:iCs/>
          <w:color w:val="000000"/>
          <w:sz w:val="20"/>
          <w:szCs w:val="20"/>
        </w:rPr>
        <w:t>Gahurovým</w:t>
      </w:r>
      <w:proofErr w:type="spellEnd"/>
      <w:r w:rsidRPr="00592F60">
        <w:rPr>
          <w:rFonts w:asciiTheme="minorHAnsi" w:hAnsiTheme="minorHAnsi" w:cstheme="minorHAnsi"/>
          <w:i/>
          <w:iCs/>
          <w:color w:val="000000"/>
          <w:sz w:val="20"/>
          <w:szCs w:val="20"/>
        </w:rPr>
        <w:t xml:space="preserve"> smýšlením o prostoru nebojovat, ale vést s ním tvůrčí dialog. Každý z našeho týmu, ať kunsthistorik, estetik, architekt, sochař nebo grafický designér, měl v tomto dialogu své slovo,“</w:t>
      </w:r>
      <w:r w:rsidRPr="00592F60">
        <w:rPr>
          <w:rFonts w:asciiTheme="minorHAnsi" w:hAnsiTheme="minorHAnsi" w:cstheme="minorHAnsi"/>
          <w:color w:val="000000"/>
          <w:sz w:val="20"/>
          <w:szCs w:val="20"/>
        </w:rPr>
        <w:t xml:space="preserve"> popsal Jan Rolník z </w:t>
      </w:r>
      <w:proofErr w:type="spellStart"/>
      <w:r w:rsidRPr="00592F60">
        <w:rPr>
          <w:rFonts w:asciiTheme="minorHAnsi" w:hAnsiTheme="minorHAnsi" w:cstheme="minorHAnsi"/>
          <w:color w:val="000000"/>
          <w:sz w:val="20"/>
          <w:szCs w:val="20"/>
        </w:rPr>
        <w:t>Capacity</w:t>
      </w:r>
      <w:proofErr w:type="spellEnd"/>
      <w:r w:rsidRPr="00592F60">
        <w:rPr>
          <w:rFonts w:asciiTheme="minorHAnsi" w:hAnsiTheme="minorHAnsi" w:cstheme="minorHAnsi"/>
          <w:color w:val="000000"/>
          <w:sz w:val="20"/>
          <w:szCs w:val="20"/>
        </w:rPr>
        <w:t xml:space="preserve"> Expo, který se jako kurátor řadu let věnuje umělecké práci se světlem</w:t>
      </w:r>
      <w:r w:rsidRPr="00592F60">
        <w:rPr>
          <w:rFonts w:asciiTheme="minorHAnsi" w:hAnsiTheme="minorHAnsi" w:cstheme="minorHAnsi"/>
          <w:i/>
          <w:iCs/>
          <w:color w:val="000000"/>
          <w:sz w:val="20"/>
          <w:szCs w:val="20"/>
        </w:rPr>
        <w:t>. „</w:t>
      </w:r>
      <w:r w:rsidR="00174243">
        <w:rPr>
          <w:rFonts w:asciiTheme="minorHAnsi" w:hAnsiTheme="minorHAnsi" w:cstheme="minorHAnsi"/>
          <w:i/>
          <w:iCs/>
          <w:color w:val="000000"/>
          <w:sz w:val="20"/>
          <w:szCs w:val="20"/>
        </w:rPr>
        <w:t>V památníku</w:t>
      </w:r>
      <w:r w:rsidRPr="00592F60">
        <w:rPr>
          <w:rFonts w:asciiTheme="minorHAnsi" w:hAnsiTheme="minorHAnsi" w:cstheme="minorHAnsi"/>
          <w:i/>
          <w:iCs/>
          <w:color w:val="000000"/>
          <w:sz w:val="20"/>
          <w:szCs w:val="20"/>
        </w:rPr>
        <w:t xml:space="preserve"> jsme se rozhodli využít světlo přirozené </w:t>
      </w:r>
      <w:r w:rsidR="00592F60" w:rsidRPr="00592F60">
        <w:rPr>
          <w:rFonts w:asciiTheme="minorHAnsi" w:hAnsiTheme="minorHAnsi" w:cstheme="minorHAnsi"/>
          <w:i/>
          <w:iCs/>
          <w:color w:val="000000"/>
          <w:sz w:val="20"/>
          <w:szCs w:val="20"/>
        </w:rPr>
        <w:t>–</w:t>
      </w:r>
      <w:r w:rsidRPr="00592F60">
        <w:rPr>
          <w:rFonts w:asciiTheme="minorHAnsi" w:hAnsiTheme="minorHAnsi" w:cstheme="minorHAnsi"/>
          <w:i/>
          <w:iCs/>
          <w:color w:val="000000"/>
          <w:sz w:val="20"/>
          <w:szCs w:val="20"/>
        </w:rPr>
        <w:t xml:space="preserve"> sluneční a jen ho rozehrát barvou. Odkazujeme se tak k umělecké práci osobností jako je </w:t>
      </w:r>
      <w:proofErr w:type="spellStart"/>
      <w:r w:rsidRPr="00592F60">
        <w:rPr>
          <w:rFonts w:asciiTheme="minorHAnsi" w:hAnsiTheme="minorHAnsi" w:cstheme="minorHAnsi"/>
          <w:i/>
          <w:iCs/>
          <w:color w:val="000000"/>
          <w:sz w:val="20"/>
          <w:szCs w:val="20"/>
        </w:rPr>
        <w:t>Olafur</w:t>
      </w:r>
      <w:proofErr w:type="spellEnd"/>
      <w:r w:rsidRPr="00592F60">
        <w:rPr>
          <w:rFonts w:asciiTheme="minorHAnsi" w:hAnsiTheme="minorHAnsi" w:cstheme="minorHAnsi"/>
          <w:i/>
          <w:iCs/>
          <w:color w:val="000000"/>
          <w:sz w:val="20"/>
          <w:szCs w:val="20"/>
        </w:rPr>
        <w:t xml:space="preserve"> </w:t>
      </w:r>
      <w:proofErr w:type="spellStart"/>
      <w:r w:rsidRPr="00592F60">
        <w:rPr>
          <w:rFonts w:asciiTheme="minorHAnsi" w:hAnsiTheme="minorHAnsi" w:cstheme="minorHAnsi"/>
          <w:i/>
          <w:iCs/>
          <w:color w:val="000000"/>
          <w:sz w:val="20"/>
          <w:szCs w:val="20"/>
        </w:rPr>
        <w:t>Eliasson</w:t>
      </w:r>
      <w:proofErr w:type="spellEnd"/>
      <w:r w:rsidRPr="00592F60">
        <w:rPr>
          <w:rFonts w:asciiTheme="minorHAnsi" w:hAnsiTheme="minorHAnsi" w:cstheme="minorHAnsi"/>
          <w:i/>
          <w:iCs/>
          <w:color w:val="000000"/>
          <w:sz w:val="20"/>
          <w:szCs w:val="20"/>
        </w:rPr>
        <w:t xml:space="preserve">, James </w:t>
      </w:r>
      <w:proofErr w:type="spellStart"/>
      <w:r w:rsidRPr="00592F60">
        <w:rPr>
          <w:rFonts w:asciiTheme="minorHAnsi" w:hAnsiTheme="minorHAnsi" w:cstheme="minorHAnsi"/>
          <w:i/>
          <w:iCs/>
          <w:color w:val="000000"/>
          <w:sz w:val="20"/>
          <w:szCs w:val="20"/>
        </w:rPr>
        <w:t>Turell</w:t>
      </w:r>
      <w:proofErr w:type="spellEnd"/>
      <w:r w:rsidRPr="00592F60">
        <w:rPr>
          <w:rFonts w:asciiTheme="minorHAnsi" w:hAnsiTheme="minorHAnsi" w:cstheme="minorHAnsi"/>
          <w:i/>
          <w:iCs/>
          <w:color w:val="000000"/>
          <w:sz w:val="20"/>
          <w:szCs w:val="20"/>
        </w:rPr>
        <w:t>, Dan Flavin nebo Camilla Richter. Oproti jiným projektům, kterým se věnujeme, jsme zde měli volné ruce a nemuseli ten krásný prostor zatížit přílišným didaktickým obsahem. Byla to radostná práce</w:t>
      </w:r>
      <w:r w:rsidRPr="00592F60">
        <w:rPr>
          <w:rFonts w:asciiTheme="minorHAnsi" w:hAnsiTheme="minorHAnsi" w:cstheme="minorHAnsi"/>
          <w:color w:val="000000"/>
          <w:sz w:val="20"/>
          <w:szCs w:val="20"/>
        </w:rPr>
        <w:t>," dodal Rolník.</w:t>
      </w:r>
    </w:p>
    <w:p w14:paraId="53F80EE9" w14:textId="1A62D892" w:rsidR="00AF1980" w:rsidRPr="00592F60" w:rsidRDefault="00AF1980" w:rsidP="00AF1980">
      <w:pPr>
        <w:pStyle w:val="Normlnweb"/>
        <w:spacing w:before="280" w:beforeAutospacing="0" w:after="280" w:afterAutospacing="0"/>
        <w:rPr>
          <w:rFonts w:asciiTheme="minorHAnsi" w:hAnsiTheme="minorHAnsi" w:cstheme="minorHAnsi"/>
          <w:sz w:val="20"/>
          <w:szCs w:val="20"/>
        </w:rPr>
      </w:pPr>
      <w:r w:rsidRPr="00592F60">
        <w:rPr>
          <w:rFonts w:asciiTheme="minorHAnsi" w:hAnsiTheme="minorHAnsi" w:cstheme="minorHAnsi"/>
          <w:color w:val="000000"/>
          <w:sz w:val="20"/>
          <w:szCs w:val="20"/>
        </w:rPr>
        <w:t xml:space="preserve">Vysněné město je pro </w:t>
      </w:r>
      <w:r w:rsidR="00174243">
        <w:rPr>
          <w:rFonts w:asciiTheme="minorHAnsi" w:hAnsiTheme="minorHAnsi" w:cstheme="minorHAnsi"/>
          <w:color w:val="000000"/>
          <w:sz w:val="20"/>
          <w:szCs w:val="20"/>
        </w:rPr>
        <w:t>P</w:t>
      </w:r>
      <w:r w:rsidRPr="00592F60">
        <w:rPr>
          <w:rFonts w:asciiTheme="minorHAnsi" w:hAnsiTheme="minorHAnsi" w:cstheme="minorHAnsi"/>
          <w:color w:val="000000"/>
          <w:sz w:val="20"/>
          <w:szCs w:val="20"/>
        </w:rPr>
        <w:t xml:space="preserve">amátník </w:t>
      </w:r>
      <w:r w:rsidR="00174243">
        <w:rPr>
          <w:rFonts w:asciiTheme="minorHAnsi" w:hAnsiTheme="minorHAnsi" w:cstheme="minorHAnsi"/>
          <w:color w:val="000000"/>
          <w:sz w:val="20"/>
          <w:szCs w:val="20"/>
        </w:rPr>
        <w:t xml:space="preserve">Tomáše Bati </w:t>
      </w:r>
      <w:r w:rsidRPr="00592F60">
        <w:rPr>
          <w:rFonts w:asciiTheme="minorHAnsi" w:hAnsiTheme="minorHAnsi" w:cstheme="minorHAnsi"/>
          <w:color w:val="000000"/>
          <w:sz w:val="20"/>
          <w:szCs w:val="20"/>
        </w:rPr>
        <w:t>hlavním tahákem letošní sezóny a zároveň pozvánkou pro ty, kteří tuto kulturní památku dosud nenavštívili nebo se do ní naopak chtějí vrátit. Od dubna až do konce září je památník pro veřejnost otevřený denně s výjimkou pondělků, a to od 9:30 do 17:30 hodin v rámci pravidelných komentovaných prohlídek. </w:t>
      </w:r>
    </w:p>
    <w:p w14:paraId="6E60F515" w14:textId="4A6239D9" w:rsidR="00AF1980" w:rsidRPr="00592F60" w:rsidRDefault="00AF1980" w:rsidP="00AF1980">
      <w:pPr>
        <w:pStyle w:val="Normlnweb"/>
        <w:spacing w:before="280" w:beforeAutospacing="0" w:after="280" w:afterAutospacing="0"/>
        <w:rPr>
          <w:rFonts w:asciiTheme="minorHAnsi" w:hAnsiTheme="minorHAnsi" w:cstheme="minorHAnsi"/>
          <w:sz w:val="20"/>
          <w:szCs w:val="20"/>
        </w:rPr>
      </w:pPr>
      <w:r w:rsidRPr="00592F60">
        <w:rPr>
          <w:rFonts w:asciiTheme="minorHAnsi" w:hAnsiTheme="minorHAnsi" w:cstheme="minorHAnsi"/>
          <w:color w:val="000000"/>
          <w:sz w:val="20"/>
          <w:szCs w:val="20"/>
        </w:rPr>
        <w:t xml:space="preserve">Kromě expozice je pro návštěvníky od 8. dubna připravena také volně přístupná výstava o Studijním ústavu I. v prostorách </w:t>
      </w:r>
      <w:proofErr w:type="spellStart"/>
      <w:r w:rsidRPr="00592F60">
        <w:rPr>
          <w:rFonts w:asciiTheme="minorHAnsi" w:hAnsiTheme="minorHAnsi" w:cstheme="minorHAnsi"/>
          <w:color w:val="000000"/>
          <w:sz w:val="20"/>
          <w:szCs w:val="20"/>
        </w:rPr>
        <w:t>Infopointu</w:t>
      </w:r>
      <w:proofErr w:type="spellEnd"/>
      <w:r w:rsidRPr="00592F60">
        <w:rPr>
          <w:rFonts w:asciiTheme="minorHAnsi" w:hAnsiTheme="minorHAnsi" w:cstheme="minorHAnsi"/>
          <w:color w:val="000000"/>
          <w:sz w:val="20"/>
          <w:szCs w:val="20"/>
        </w:rPr>
        <w:t xml:space="preserve"> památníku, kde se mimo jiné odehrává </w:t>
      </w:r>
      <w:r w:rsidR="00592F60" w:rsidRPr="00592F60">
        <w:rPr>
          <w:rFonts w:asciiTheme="minorHAnsi" w:hAnsiTheme="minorHAnsi" w:cstheme="minorHAnsi"/>
          <w:color w:val="000000"/>
          <w:sz w:val="20"/>
          <w:szCs w:val="20"/>
        </w:rPr>
        <w:t xml:space="preserve">i </w:t>
      </w:r>
      <w:r w:rsidRPr="00592F60">
        <w:rPr>
          <w:rFonts w:asciiTheme="minorHAnsi" w:hAnsiTheme="minorHAnsi" w:cstheme="minorHAnsi"/>
          <w:color w:val="000000"/>
          <w:sz w:val="20"/>
          <w:szCs w:val="20"/>
        </w:rPr>
        <w:t xml:space="preserve">další doprovodný program. V letošním roce jsou to například přednášky na zastřešující téma „Zlínská výročí“. Novinkou </w:t>
      </w:r>
      <w:r w:rsidR="00592F60" w:rsidRPr="00592F60">
        <w:rPr>
          <w:rFonts w:asciiTheme="minorHAnsi" w:hAnsiTheme="minorHAnsi" w:cstheme="minorHAnsi"/>
          <w:color w:val="000000"/>
          <w:sz w:val="20"/>
          <w:szCs w:val="20"/>
        </w:rPr>
        <w:t xml:space="preserve">sezóny </w:t>
      </w:r>
      <w:r w:rsidRPr="00592F60">
        <w:rPr>
          <w:rFonts w:asciiTheme="minorHAnsi" w:hAnsiTheme="minorHAnsi" w:cstheme="minorHAnsi"/>
          <w:color w:val="000000"/>
          <w:sz w:val="20"/>
          <w:szCs w:val="20"/>
        </w:rPr>
        <w:t>je také vydání tištěného průvodce památníkem, který je</w:t>
      </w:r>
      <w:r w:rsidR="00592F60" w:rsidRPr="00592F60">
        <w:rPr>
          <w:rFonts w:asciiTheme="minorHAnsi" w:hAnsiTheme="minorHAnsi" w:cstheme="minorHAnsi"/>
          <w:color w:val="000000"/>
          <w:sz w:val="20"/>
          <w:szCs w:val="20"/>
        </w:rPr>
        <w:t xml:space="preserve"> už nyní</w:t>
      </w:r>
      <w:r w:rsidRPr="00592F60">
        <w:rPr>
          <w:rFonts w:asciiTheme="minorHAnsi" w:hAnsiTheme="minorHAnsi" w:cstheme="minorHAnsi"/>
          <w:color w:val="000000"/>
          <w:sz w:val="20"/>
          <w:szCs w:val="20"/>
        </w:rPr>
        <w:t xml:space="preserve"> k dostání ve zmíněném </w:t>
      </w:r>
      <w:proofErr w:type="spellStart"/>
      <w:r w:rsidRPr="00592F60">
        <w:rPr>
          <w:rFonts w:asciiTheme="minorHAnsi" w:hAnsiTheme="minorHAnsi" w:cstheme="minorHAnsi"/>
          <w:color w:val="000000"/>
          <w:sz w:val="20"/>
          <w:szCs w:val="20"/>
        </w:rPr>
        <w:t>infopointu</w:t>
      </w:r>
      <w:proofErr w:type="spellEnd"/>
      <w:r w:rsidRPr="00592F60">
        <w:rPr>
          <w:rFonts w:asciiTheme="minorHAnsi" w:hAnsiTheme="minorHAnsi" w:cstheme="minorHAnsi"/>
          <w:color w:val="000000"/>
          <w:sz w:val="20"/>
          <w:szCs w:val="20"/>
        </w:rPr>
        <w:t>. Památník Tomáše Bati se touto formou připojuje k celoročním oslavám 150. výročí narození Tomáše Bati, které probíhají ve spolupráci s UNESCO.</w:t>
      </w:r>
    </w:p>
    <w:p w14:paraId="18A70AD0" w14:textId="77777777" w:rsidR="00AF1980" w:rsidRPr="00592F60" w:rsidRDefault="00AF1980" w:rsidP="00AF1980">
      <w:pPr>
        <w:pStyle w:val="Normlnweb"/>
        <w:spacing w:before="280" w:beforeAutospacing="0" w:after="280" w:afterAutospacing="0"/>
        <w:rPr>
          <w:rFonts w:asciiTheme="minorHAnsi" w:hAnsiTheme="minorHAnsi" w:cstheme="minorHAnsi"/>
          <w:sz w:val="20"/>
          <w:szCs w:val="20"/>
        </w:rPr>
      </w:pPr>
      <w:r w:rsidRPr="00592F60">
        <w:rPr>
          <w:rFonts w:asciiTheme="minorHAnsi" w:hAnsiTheme="minorHAnsi" w:cstheme="minorHAnsi"/>
          <w:color w:val="000000"/>
          <w:sz w:val="20"/>
          <w:szCs w:val="20"/>
        </w:rPr>
        <w:lastRenderedPageBreak/>
        <w:t>---</w:t>
      </w:r>
    </w:p>
    <w:p w14:paraId="5B567B7E" w14:textId="77777777" w:rsidR="00AF1980" w:rsidRPr="00592F60" w:rsidRDefault="00AF1980" w:rsidP="00AF1980">
      <w:pPr>
        <w:pStyle w:val="Normlnweb"/>
        <w:spacing w:before="280" w:beforeAutospacing="0" w:after="280" w:afterAutospacing="0"/>
        <w:rPr>
          <w:rFonts w:asciiTheme="minorHAnsi" w:hAnsiTheme="minorHAnsi" w:cstheme="minorHAnsi"/>
          <w:sz w:val="20"/>
          <w:szCs w:val="20"/>
        </w:rPr>
      </w:pPr>
      <w:r w:rsidRPr="00592F60">
        <w:rPr>
          <w:rFonts w:asciiTheme="minorHAnsi" w:hAnsiTheme="minorHAnsi" w:cstheme="minorHAnsi"/>
          <w:b/>
          <w:bCs/>
          <w:color w:val="000000"/>
          <w:sz w:val="20"/>
          <w:szCs w:val="20"/>
        </w:rPr>
        <w:t>Památník Tomáše Bati</w:t>
      </w:r>
      <w:r w:rsidRPr="00592F60">
        <w:rPr>
          <w:rFonts w:asciiTheme="minorHAnsi" w:hAnsiTheme="minorHAnsi" w:cstheme="minorHAnsi"/>
          <w:color w:val="000000"/>
          <w:sz w:val="20"/>
          <w:szCs w:val="20"/>
        </w:rPr>
        <w:t xml:space="preserve"> byl postaven roku 1933 jako pocta zesnulému zakladateli obuvnického koncernu. Architekt František Lýdie Gahura do této radikální stavby otiskl Baťovy vlastnosti i základní principy baťovského stavitelství. Dominantou prostoru je věrná maketa Junkers F13 – letadla, ve kterém roku 1932 skončila životní cesta obuvníka Bati a pilota Broučka. Součástí prohlídkového okruhu je také digitální 3D model zlatých kapesních hodinek Tomáše Bati s možností zobrazení v rozšířené realitě. Od 1. dubna 2026 doplňuje interiér nová expozice Vysněné město.</w:t>
      </w:r>
    </w:p>
    <w:p w14:paraId="1FCC77E1" w14:textId="77777777" w:rsidR="00AF1980" w:rsidRPr="00592F60" w:rsidRDefault="00AF1980" w:rsidP="00AF1980">
      <w:pPr>
        <w:pStyle w:val="Normlnweb"/>
        <w:spacing w:before="280" w:beforeAutospacing="0" w:after="280" w:afterAutospacing="0"/>
        <w:rPr>
          <w:rFonts w:asciiTheme="minorHAnsi" w:hAnsiTheme="minorHAnsi" w:cstheme="minorHAnsi"/>
          <w:sz w:val="20"/>
          <w:szCs w:val="20"/>
        </w:rPr>
      </w:pPr>
      <w:proofErr w:type="spellStart"/>
      <w:r w:rsidRPr="00592F60">
        <w:rPr>
          <w:rFonts w:asciiTheme="minorHAnsi" w:hAnsiTheme="minorHAnsi" w:cstheme="minorHAnsi"/>
          <w:b/>
          <w:bCs/>
          <w:color w:val="000000"/>
          <w:sz w:val="20"/>
          <w:szCs w:val="20"/>
        </w:rPr>
        <w:t>Capacity</w:t>
      </w:r>
      <w:proofErr w:type="spellEnd"/>
      <w:r w:rsidRPr="00592F60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 Expo</w:t>
      </w:r>
      <w:r w:rsidRPr="00592F60">
        <w:rPr>
          <w:rFonts w:asciiTheme="minorHAnsi" w:hAnsiTheme="minorHAnsi" w:cstheme="minorHAnsi"/>
          <w:color w:val="000000"/>
          <w:sz w:val="20"/>
          <w:szCs w:val="20"/>
        </w:rPr>
        <w:t xml:space="preserve"> je česká firma specializovaná na komplexní realizaci expozičních a návštěvnických projektů nejen v kulturním, vzdělávacím a veřejném prostředí, ale také pro privátní a komerční subjekty. Celkem má firma na kontě přes 30 jedinečných a různorodých projektů. Mezi ty největší či nejvýznamnější patří realizace expozic Okna do pravěku a Zázraky evoluce v pražském Národním muzeu, stálá expozice Muzea Krkonoš, interaktivní expozice v Rodném domě Antonína Dvořáka či pamětní místo Tragédie na Ploštině. </w:t>
      </w:r>
    </w:p>
    <w:p w14:paraId="021FA3D2" w14:textId="77777777" w:rsidR="00AF1980" w:rsidRPr="00592F60" w:rsidRDefault="00AF1980" w:rsidP="00AF1980">
      <w:pPr>
        <w:pStyle w:val="Normlnweb"/>
        <w:spacing w:before="280" w:beforeAutospacing="0" w:after="280" w:afterAutospacing="0"/>
        <w:rPr>
          <w:rFonts w:asciiTheme="minorHAnsi" w:hAnsiTheme="minorHAnsi" w:cstheme="minorHAnsi"/>
          <w:sz w:val="20"/>
          <w:szCs w:val="20"/>
        </w:rPr>
      </w:pPr>
      <w:r w:rsidRPr="00592F60">
        <w:rPr>
          <w:rFonts w:asciiTheme="minorHAnsi" w:hAnsiTheme="minorHAnsi" w:cstheme="minorHAnsi"/>
          <w:b/>
          <w:bCs/>
          <w:color w:val="000000"/>
          <w:sz w:val="20"/>
          <w:szCs w:val="20"/>
        </w:rPr>
        <w:t>Expozice Vysněné město</w:t>
      </w:r>
    </w:p>
    <w:p w14:paraId="12DC61CB" w14:textId="77777777" w:rsidR="00AF1980" w:rsidRPr="00592F60" w:rsidRDefault="00AF1980" w:rsidP="00AF1980">
      <w:pPr>
        <w:pStyle w:val="Normln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592F60">
        <w:rPr>
          <w:rFonts w:asciiTheme="minorHAnsi" w:hAnsiTheme="minorHAnsi" w:cstheme="minorHAnsi"/>
          <w:color w:val="000000"/>
          <w:sz w:val="20"/>
          <w:szCs w:val="20"/>
        </w:rPr>
        <w:t>Datum konání: 1. 4. 2026 –31. 12. 2026</w:t>
      </w:r>
    </w:p>
    <w:p w14:paraId="2BA06C8F" w14:textId="77777777" w:rsidR="00AF1980" w:rsidRPr="00592F60" w:rsidRDefault="00AF1980" w:rsidP="00AF1980">
      <w:pPr>
        <w:pStyle w:val="Normln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592F60">
        <w:rPr>
          <w:rFonts w:asciiTheme="minorHAnsi" w:hAnsiTheme="minorHAnsi" w:cstheme="minorHAnsi"/>
          <w:color w:val="000000"/>
          <w:sz w:val="20"/>
          <w:szCs w:val="20"/>
        </w:rPr>
        <w:t>Místo: Památník Tomáše Bati ve Zlíně</w:t>
      </w:r>
    </w:p>
    <w:p w14:paraId="44718330" w14:textId="77777777" w:rsidR="00AF1980" w:rsidRPr="00592F60" w:rsidRDefault="00AF1980" w:rsidP="00AF1980">
      <w:pPr>
        <w:pStyle w:val="Normln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592F60">
        <w:rPr>
          <w:rFonts w:asciiTheme="minorHAnsi" w:hAnsiTheme="minorHAnsi" w:cstheme="minorHAnsi"/>
          <w:color w:val="000000"/>
          <w:sz w:val="20"/>
          <w:szCs w:val="20"/>
        </w:rPr>
        <w:t>Zadavatel: Památník Tomáše Bati ve Zlíně (zřizovatel: statutární město Zlín)</w:t>
      </w:r>
    </w:p>
    <w:p w14:paraId="51C2AF17" w14:textId="77777777" w:rsidR="00AF1980" w:rsidRPr="00592F60" w:rsidRDefault="00AF1980" w:rsidP="00AF1980">
      <w:pPr>
        <w:pStyle w:val="Normln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592F60">
        <w:rPr>
          <w:rFonts w:asciiTheme="minorHAnsi" w:hAnsiTheme="minorHAnsi" w:cstheme="minorHAnsi"/>
          <w:color w:val="000000"/>
          <w:sz w:val="20"/>
          <w:szCs w:val="20"/>
        </w:rPr>
        <w:t>Autorský tým:</w:t>
      </w:r>
      <w:r w:rsidRPr="00592F60">
        <w:rPr>
          <w:rStyle w:val="apple-tab-span"/>
          <w:rFonts w:asciiTheme="minorHAnsi" w:hAnsiTheme="minorHAnsi" w:cstheme="minorHAnsi"/>
          <w:color w:val="000000"/>
          <w:sz w:val="20"/>
          <w:szCs w:val="20"/>
        </w:rPr>
        <w:tab/>
      </w:r>
      <w:r w:rsidRPr="00592F60">
        <w:rPr>
          <w:rFonts w:asciiTheme="minorHAnsi" w:hAnsiTheme="minorHAnsi" w:cstheme="minorHAnsi"/>
          <w:color w:val="000000"/>
          <w:sz w:val="20"/>
          <w:szCs w:val="20"/>
        </w:rPr>
        <w:t>Vedoucí projektu, kurátor a producent: Jan K. Rolník (</w:t>
      </w:r>
      <w:proofErr w:type="spellStart"/>
      <w:r w:rsidRPr="00592F60">
        <w:rPr>
          <w:rFonts w:asciiTheme="minorHAnsi" w:hAnsiTheme="minorHAnsi" w:cstheme="minorHAnsi"/>
          <w:color w:val="000000"/>
          <w:sz w:val="20"/>
          <w:szCs w:val="20"/>
        </w:rPr>
        <w:t>Capacity</w:t>
      </w:r>
      <w:proofErr w:type="spellEnd"/>
      <w:r w:rsidRPr="00592F60">
        <w:rPr>
          <w:rFonts w:asciiTheme="minorHAnsi" w:hAnsiTheme="minorHAnsi" w:cstheme="minorHAnsi"/>
          <w:color w:val="000000"/>
          <w:sz w:val="20"/>
          <w:szCs w:val="20"/>
        </w:rPr>
        <w:t xml:space="preserve"> Expo)</w:t>
      </w:r>
    </w:p>
    <w:p w14:paraId="34C3D95A" w14:textId="77777777" w:rsidR="00AF1980" w:rsidRPr="00592F60" w:rsidRDefault="00AF1980" w:rsidP="00AF1980">
      <w:pPr>
        <w:pStyle w:val="Normlnweb"/>
        <w:spacing w:before="0" w:beforeAutospacing="0" w:after="0" w:afterAutospacing="0"/>
        <w:ind w:left="720" w:firstLine="720"/>
        <w:rPr>
          <w:rFonts w:asciiTheme="minorHAnsi" w:hAnsiTheme="minorHAnsi" w:cstheme="minorHAnsi"/>
          <w:sz w:val="20"/>
          <w:szCs w:val="20"/>
        </w:rPr>
      </w:pPr>
      <w:r w:rsidRPr="00592F60">
        <w:rPr>
          <w:rFonts w:asciiTheme="minorHAnsi" w:hAnsiTheme="minorHAnsi" w:cstheme="minorHAnsi"/>
          <w:color w:val="000000"/>
          <w:sz w:val="20"/>
          <w:szCs w:val="20"/>
        </w:rPr>
        <w:t xml:space="preserve">Architektura a prostorová koncepce: Kateřina Průchová (Plus </w:t>
      </w:r>
      <w:proofErr w:type="spellStart"/>
      <w:r w:rsidRPr="00592F60">
        <w:rPr>
          <w:rFonts w:asciiTheme="minorHAnsi" w:hAnsiTheme="minorHAnsi" w:cstheme="minorHAnsi"/>
          <w:color w:val="000000"/>
          <w:sz w:val="20"/>
          <w:szCs w:val="20"/>
        </w:rPr>
        <w:t>One</w:t>
      </w:r>
      <w:proofErr w:type="spellEnd"/>
      <w:r w:rsidRPr="00592F60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proofErr w:type="spellStart"/>
      <w:r w:rsidRPr="00592F60">
        <w:rPr>
          <w:rFonts w:asciiTheme="minorHAnsi" w:hAnsiTheme="minorHAnsi" w:cstheme="minorHAnsi"/>
          <w:color w:val="000000"/>
          <w:sz w:val="20"/>
          <w:szCs w:val="20"/>
        </w:rPr>
        <w:t>Architects</w:t>
      </w:r>
      <w:proofErr w:type="spellEnd"/>
      <w:r w:rsidRPr="00592F60">
        <w:rPr>
          <w:rFonts w:asciiTheme="minorHAnsi" w:hAnsiTheme="minorHAnsi" w:cstheme="minorHAnsi"/>
          <w:color w:val="000000"/>
          <w:sz w:val="20"/>
          <w:szCs w:val="20"/>
        </w:rPr>
        <w:t>)</w:t>
      </w:r>
    </w:p>
    <w:p w14:paraId="58761CEC" w14:textId="77777777" w:rsidR="00AF1980" w:rsidRPr="00592F60" w:rsidRDefault="00AF1980" w:rsidP="00AF1980">
      <w:pPr>
        <w:pStyle w:val="Normlnweb"/>
        <w:spacing w:before="0" w:beforeAutospacing="0" w:after="0" w:afterAutospacing="0"/>
        <w:ind w:left="720" w:firstLine="720"/>
        <w:rPr>
          <w:rFonts w:asciiTheme="minorHAnsi" w:hAnsiTheme="minorHAnsi" w:cstheme="minorHAnsi"/>
          <w:sz w:val="20"/>
          <w:szCs w:val="20"/>
        </w:rPr>
      </w:pPr>
      <w:r w:rsidRPr="00592F60">
        <w:rPr>
          <w:rFonts w:asciiTheme="minorHAnsi" w:hAnsiTheme="minorHAnsi" w:cstheme="minorHAnsi"/>
          <w:color w:val="000000"/>
          <w:sz w:val="20"/>
          <w:szCs w:val="20"/>
        </w:rPr>
        <w:t>Grafický design, prostorová koncepce a ilustrace: Filip Hauser</w:t>
      </w:r>
    </w:p>
    <w:p w14:paraId="464071A9" w14:textId="77777777" w:rsidR="00AF1980" w:rsidRPr="00592F60" w:rsidRDefault="00AF1980" w:rsidP="00AF1980">
      <w:pPr>
        <w:pStyle w:val="Normlnweb"/>
        <w:spacing w:before="0" w:beforeAutospacing="0" w:after="0" w:afterAutospacing="0"/>
        <w:ind w:left="720" w:firstLine="720"/>
        <w:rPr>
          <w:rFonts w:asciiTheme="minorHAnsi" w:hAnsiTheme="minorHAnsi" w:cstheme="minorHAnsi"/>
          <w:sz w:val="20"/>
          <w:szCs w:val="20"/>
        </w:rPr>
      </w:pPr>
      <w:r w:rsidRPr="00592F60">
        <w:rPr>
          <w:rFonts w:asciiTheme="minorHAnsi" w:hAnsiTheme="minorHAnsi" w:cstheme="minorHAnsi"/>
          <w:color w:val="000000"/>
          <w:sz w:val="20"/>
          <w:szCs w:val="20"/>
        </w:rPr>
        <w:t>Libreto: Ondřej Horák</w:t>
      </w:r>
    </w:p>
    <w:p w14:paraId="315537C3" w14:textId="77777777" w:rsidR="00AF1980" w:rsidRPr="00592F60" w:rsidRDefault="00AF1980" w:rsidP="00AF1980">
      <w:pPr>
        <w:pStyle w:val="Normln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592F60">
        <w:rPr>
          <w:rFonts w:asciiTheme="minorHAnsi" w:hAnsiTheme="minorHAnsi" w:cstheme="minorHAnsi"/>
          <w:color w:val="000000"/>
          <w:sz w:val="20"/>
          <w:szCs w:val="20"/>
        </w:rPr>
        <w:t>Motto expozice: „Pocta odvaze snít”</w:t>
      </w:r>
    </w:p>
    <w:p w14:paraId="2D4905BD" w14:textId="77777777" w:rsidR="00AF1980" w:rsidRPr="00592F60" w:rsidRDefault="00AF1980" w:rsidP="00AF1980">
      <w:pPr>
        <w:pStyle w:val="Normln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592F60">
        <w:rPr>
          <w:rFonts w:asciiTheme="minorHAnsi" w:hAnsiTheme="minorHAnsi" w:cstheme="minorHAnsi"/>
          <w:color w:val="000000"/>
          <w:sz w:val="20"/>
          <w:szCs w:val="20"/>
        </w:rPr>
        <w:t xml:space="preserve">Anotace: Nová expozice </w:t>
      </w:r>
      <w:proofErr w:type="gramStart"/>
      <w:r w:rsidRPr="00592F60">
        <w:rPr>
          <w:rFonts w:asciiTheme="minorHAnsi" w:hAnsiTheme="minorHAnsi" w:cstheme="minorHAnsi"/>
          <w:color w:val="000000"/>
          <w:sz w:val="20"/>
          <w:szCs w:val="20"/>
        </w:rPr>
        <w:t>ke</w:t>
      </w:r>
      <w:proofErr w:type="gramEnd"/>
      <w:r w:rsidRPr="00592F60">
        <w:rPr>
          <w:rFonts w:asciiTheme="minorHAnsi" w:hAnsiTheme="minorHAnsi" w:cstheme="minorHAnsi"/>
          <w:color w:val="000000"/>
          <w:sz w:val="20"/>
          <w:szCs w:val="20"/>
        </w:rPr>
        <w:t xml:space="preserve"> 150. výročí narození Tomáše Bati a 135. výročí narození architekta Františka Lýdie </w:t>
      </w:r>
      <w:proofErr w:type="spellStart"/>
      <w:r w:rsidRPr="00592F60">
        <w:rPr>
          <w:rFonts w:asciiTheme="minorHAnsi" w:hAnsiTheme="minorHAnsi" w:cstheme="minorHAnsi"/>
          <w:color w:val="000000"/>
          <w:sz w:val="20"/>
          <w:szCs w:val="20"/>
        </w:rPr>
        <w:t>Gahury</w:t>
      </w:r>
      <w:proofErr w:type="spellEnd"/>
      <w:r w:rsidRPr="00592F60">
        <w:rPr>
          <w:rFonts w:asciiTheme="minorHAnsi" w:hAnsiTheme="minorHAnsi" w:cstheme="minorHAnsi"/>
          <w:color w:val="000000"/>
          <w:sz w:val="20"/>
          <w:szCs w:val="20"/>
        </w:rPr>
        <w:t xml:space="preserve"> otevírá svět, kde se fakta prolínají s představivostí. Přibližuje dialog zmíněných osobností, jejichž odvaha, střety i kompromisy formovaly podobu Zlína. Nejde o klasickou výkladovou expozici, ale o zážitek z prostoru, který vznikl jako pocta odvaze snít.</w:t>
      </w:r>
    </w:p>
    <w:p w14:paraId="656DEB97" w14:textId="77777777" w:rsidR="00AF1980" w:rsidRPr="00592F60" w:rsidRDefault="00AF1980" w:rsidP="00AF1980">
      <w:pPr>
        <w:rPr>
          <w:rFonts w:asciiTheme="minorHAnsi" w:hAnsiTheme="minorHAnsi" w:cstheme="minorHAnsi"/>
          <w:sz w:val="20"/>
          <w:szCs w:val="20"/>
        </w:rPr>
      </w:pPr>
    </w:p>
    <w:p w14:paraId="44F3E815" w14:textId="77777777" w:rsidR="00AF1980" w:rsidRPr="00592F60" w:rsidRDefault="00AF1980" w:rsidP="00AF1980">
      <w:pPr>
        <w:pStyle w:val="Normlnweb"/>
        <w:spacing w:before="280" w:beforeAutospacing="0" w:after="280" w:afterAutospacing="0"/>
        <w:rPr>
          <w:rFonts w:asciiTheme="minorHAnsi" w:hAnsiTheme="minorHAnsi" w:cstheme="minorHAnsi"/>
          <w:sz w:val="20"/>
          <w:szCs w:val="20"/>
        </w:rPr>
      </w:pPr>
      <w:r w:rsidRPr="00592F60">
        <w:rPr>
          <w:rFonts w:asciiTheme="minorHAnsi" w:hAnsiTheme="minorHAnsi" w:cstheme="minorHAnsi"/>
          <w:color w:val="000000"/>
          <w:sz w:val="20"/>
          <w:szCs w:val="20"/>
        </w:rPr>
        <w:t>---</w:t>
      </w:r>
    </w:p>
    <w:p w14:paraId="5C1B3A81" w14:textId="77777777" w:rsidR="00AF1980" w:rsidRPr="00592F60" w:rsidRDefault="00AF1980" w:rsidP="00AF1980">
      <w:pPr>
        <w:pStyle w:val="Normln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592F60">
        <w:rPr>
          <w:rFonts w:asciiTheme="minorHAnsi" w:hAnsiTheme="minorHAnsi" w:cstheme="minorHAnsi"/>
          <w:b/>
          <w:bCs/>
          <w:color w:val="000000"/>
          <w:sz w:val="20"/>
          <w:szCs w:val="20"/>
        </w:rPr>
        <w:t>Kontakt:</w:t>
      </w:r>
      <w:r w:rsidRPr="00592F60">
        <w:rPr>
          <w:rFonts w:asciiTheme="minorHAnsi" w:hAnsiTheme="minorHAnsi" w:cstheme="minorHAnsi"/>
          <w:color w:val="000000"/>
          <w:sz w:val="20"/>
          <w:szCs w:val="20"/>
        </w:rPr>
        <w:t> </w:t>
      </w:r>
    </w:p>
    <w:p w14:paraId="1BA04EA4" w14:textId="77777777" w:rsidR="00AF1980" w:rsidRPr="00592F60" w:rsidRDefault="00AF1980" w:rsidP="00AF1980">
      <w:pPr>
        <w:rPr>
          <w:rFonts w:asciiTheme="minorHAnsi" w:hAnsiTheme="minorHAnsi" w:cstheme="minorHAnsi"/>
          <w:sz w:val="20"/>
          <w:szCs w:val="20"/>
        </w:rPr>
      </w:pPr>
    </w:p>
    <w:p w14:paraId="6FF5B301" w14:textId="77777777" w:rsidR="00AF1980" w:rsidRPr="00592F60" w:rsidRDefault="00AF1980" w:rsidP="00AF1980">
      <w:pPr>
        <w:pStyle w:val="Normln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592F60">
        <w:rPr>
          <w:rFonts w:asciiTheme="minorHAnsi" w:hAnsiTheme="minorHAnsi" w:cstheme="minorHAnsi"/>
          <w:color w:val="000000"/>
          <w:sz w:val="20"/>
          <w:szCs w:val="20"/>
        </w:rPr>
        <w:t>Památník Tomáše Bati:</w:t>
      </w:r>
    </w:p>
    <w:p w14:paraId="3FE12DDE" w14:textId="24E6C42E" w:rsidR="00AF1980" w:rsidRPr="00592F60" w:rsidRDefault="00AF1980" w:rsidP="00AF1980">
      <w:pPr>
        <w:pStyle w:val="Normln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592F60">
        <w:rPr>
          <w:rFonts w:asciiTheme="minorHAnsi" w:hAnsiTheme="minorHAnsi" w:cstheme="minorHAnsi"/>
          <w:color w:val="000000"/>
          <w:sz w:val="20"/>
          <w:szCs w:val="20"/>
        </w:rPr>
        <w:t xml:space="preserve">Mgr. Magdaléna Hladká, vedoucí, </w:t>
      </w:r>
      <w:hyperlink r:id="rId6" w:history="1">
        <w:r w:rsidRPr="00174243">
          <w:rPr>
            <w:rStyle w:val="Hypertextovodkaz"/>
            <w:rFonts w:asciiTheme="minorHAnsi" w:hAnsiTheme="minorHAnsi" w:cstheme="minorHAnsi"/>
            <w:color w:val="1155CC"/>
            <w:sz w:val="20"/>
            <w:szCs w:val="20"/>
          </w:rPr>
          <w:t>magdalenahladka@zlin.eu</w:t>
        </w:r>
      </w:hyperlink>
      <w:r w:rsidRPr="00592F60">
        <w:rPr>
          <w:rFonts w:asciiTheme="minorHAnsi" w:hAnsiTheme="minorHAnsi" w:cstheme="minorHAnsi"/>
          <w:color w:val="000000"/>
          <w:sz w:val="20"/>
          <w:szCs w:val="20"/>
        </w:rPr>
        <w:t>, +420 739 348 076</w:t>
      </w:r>
    </w:p>
    <w:p w14:paraId="6E0ABA95" w14:textId="77777777" w:rsidR="00AF1980" w:rsidRPr="00592F60" w:rsidRDefault="00AF1980" w:rsidP="00AF1980">
      <w:pPr>
        <w:pStyle w:val="Normlnweb"/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</w:rPr>
      </w:pPr>
    </w:p>
    <w:p w14:paraId="4990E828" w14:textId="4400CECF" w:rsidR="00AF1980" w:rsidRPr="00592F60" w:rsidRDefault="00AF1980" w:rsidP="00AF1980">
      <w:pPr>
        <w:pStyle w:val="Normln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proofErr w:type="spellStart"/>
      <w:r w:rsidRPr="00592F60">
        <w:rPr>
          <w:rFonts w:asciiTheme="minorHAnsi" w:hAnsiTheme="minorHAnsi" w:cstheme="minorHAnsi"/>
          <w:color w:val="000000"/>
          <w:sz w:val="20"/>
          <w:szCs w:val="20"/>
        </w:rPr>
        <w:t>Capacity</w:t>
      </w:r>
      <w:proofErr w:type="spellEnd"/>
      <w:r w:rsidRPr="00592F60">
        <w:rPr>
          <w:rFonts w:asciiTheme="minorHAnsi" w:hAnsiTheme="minorHAnsi" w:cstheme="minorHAnsi"/>
          <w:color w:val="000000"/>
          <w:sz w:val="20"/>
          <w:szCs w:val="20"/>
        </w:rPr>
        <w:t xml:space="preserve"> Expo:</w:t>
      </w:r>
      <w:bookmarkStart w:id="0" w:name="_GoBack"/>
      <w:bookmarkEnd w:id="0"/>
    </w:p>
    <w:p w14:paraId="57271222" w14:textId="3D4C1D26" w:rsidR="00AF1980" w:rsidRPr="00592F60" w:rsidRDefault="00AF1980" w:rsidP="00AF1980">
      <w:pPr>
        <w:pStyle w:val="Normln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592F60">
        <w:rPr>
          <w:rFonts w:asciiTheme="minorHAnsi" w:hAnsiTheme="minorHAnsi" w:cstheme="minorHAnsi"/>
          <w:color w:val="000000"/>
          <w:sz w:val="20"/>
          <w:szCs w:val="20"/>
        </w:rPr>
        <w:t xml:space="preserve">Jakub Fajnor, PR manažer, </w:t>
      </w:r>
      <w:hyperlink r:id="rId7" w:history="1">
        <w:r w:rsidRPr="00592F60">
          <w:rPr>
            <w:rStyle w:val="Hypertextovodkaz"/>
            <w:rFonts w:asciiTheme="minorHAnsi" w:hAnsiTheme="minorHAnsi" w:cstheme="minorHAnsi"/>
            <w:color w:val="1155CC"/>
            <w:sz w:val="20"/>
            <w:szCs w:val="20"/>
          </w:rPr>
          <w:t>jakub.fajnor@brainzstudios.cz</w:t>
        </w:r>
      </w:hyperlink>
      <w:r w:rsidRPr="00592F60">
        <w:rPr>
          <w:rFonts w:asciiTheme="minorHAnsi" w:hAnsiTheme="minorHAnsi" w:cstheme="minorHAnsi"/>
          <w:color w:val="000000"/>
          <w:sz w:val="20"/>
          <w:szCs w:val="20"/>
        </w:rPr>
        <w:t>, +420 720 078 272</w:t>
      </w:r>
    </w:p>
    <w:p w14:paraId="6A000CB2" w14:textId="3DCFFC85" w:rsidR="000A1A82" w:rsidRPr="00AF1980" w:rsidRDefault="000A1A82" w:rsidP="00AF1980"/>
    <w:sectPr w:rsidR="000A1A82" w:rsidRPr="00AF1980" w:rsidSect="00823834">
      <w:headerReference w:type="default" r:id="rId8"/>
      <w:footerReference w:type="default" r:id="rId9"/>
      <w:pgSz w:w="11906" w:h="16838"/>
      <w:pgMar w:top="851" w:right="851" w:bottom="851" w:left="851" w:header="1587" w:footer="17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75179A" w14:textId="77777777" w:rsidR="00E009F3" w:rsidRDefault="00E009F3" w:rsidP="009C1A44">
      <w:r>
        <w:separator/>
      </w:r>
    </w:p>
  </w:endnote>
  <w:endnote w:type="continuationSeparator" w:id="0">
    <w:p w14:paraId="4FD002F0" w14:textId="77777777" w:rsidR="00E009F3" w:rsidRDefault="00E009F3" w:rsidP="009C1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FranklinGotItcTEEHea">
    <w:altName w:val="Gabriola"/>
    <w:panose1 w:val="00000000000000000000"/>
    <w:charset w:val="00"/>
    <w:family w:val="decorative"/>
    <w:notTrueType/>
    <w:pitch w:val="variable"/>
    <w:sig w:usb0="00000001" w:usb1="00000000" w:usb2="00000000" w:usb3="00000000" w:csb0="00000083" w:csb1="00000000"/>
  </w:font>
  <w:font w:name="Franklin Gothic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E00002AF" w:usb1="5000205B" w:usb2="00000000" w:usb3="00000000" w:csb0="0000019F" w:csb1="00000000"/>
  </w:font>
  <w:font w:name="ITC Franklin Gothic CE">
    <w:altName w:val="Corbel"/>
    <w:charset w:val="EE"/>
    <w:family w:val="auto"/>
    <w:pitch w:val="variable"/>
    <w:sig w:usb0="00000001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AF4A8B" w14:textId="4C123B35" w:rsidR="00823834" w:rsidRDefault="003F0C3D" w:rsidP="009C1A44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9716C92" wp14:editId="0F5F2842">
              <wp:simplePos x="0" y="0"/>
              <wp:positionH relativeFrom="column">
                <wp:posOffset>3461385</wp:posOffset>
              </wp:positionH>
              <wp:positionV relativeFrom="page">
                <wp:posOffset>9685020</wp:posOffset>
              </wp:positionV>
              <wp:extent cx="3054350" cy="533400"/>
              <wp:effectExtent l="3810" t="0" r="0" b="1905"/>
              <wp:wrapNone/>
              <wp:docPr id="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54350" cy="533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5A1F66" w14:textId="77777777" w:rsidR="000E66A6" w:rsidRPr="000E66A6" w:rsidRDefault="000E66A6" w:rsidP="000E66A6">
                          <w:pPr>
                            <w:tabs>
                              <w:tab w:val="left" w:pos="360"/>
                            </w:tabs>
                            <w:autoSpaceDE w:val="0"/>
                            <w:autoSpaceDN w:val="0"/>
                            <w:adjustRightInd w:val="0"/>
                            <w:spacing w:after="0" w:line="288" w:lineRule="auto"/>
                            <w:textAlignment w:val="center"/>
                            <w:rPr>
                              <w:rFonts w:ascii="ITC Franklin Gothic CE" w:hAnsi="ITC Franklin Gothic CE" w:cs="ITC Franklin Gothic CE"/>
                              <w:color w:val="000000"/>
                              <w:spacing w:val="7"/>
                              <w:sz w:val="14"/>
                              <w:szCs w:val="14"/>
                            </w:rPr>
                          </w:pPr>
                          <w:r w:rsidRPr="000E66A6">
                            <w:rPr>
                              <w:rFonts w:ascii="ITC Franklin Gothic CE" w:hAnsi="ITC Franklin Gothic CE" w:cs="ITC Franklin Gothic CE"/>
                              <w:color w:val="E30513"/>
                              <w:spacing w:val="7"/>
                              <w:sz w:val="14"/>
                              <w:szCs w:val="14"/>
                            </w:rPr>
                            <w:t>Památník Tomáše Bati</w:t>
                          </w:r>
                          <w:r w:rsidRPr="000E66A6">
                            <w:rPr>
                              <w:rFonts w:ascii="ITC Franklin Gothic CE" w:hAnsi="ITC Franklin Gothic CE" w:cs="ITC Franklin Gothic CE"/>
                              <w:color w:val="000000"/>
                              <w:spacing w:val="7"/>
                              <w:sz w:val="14"/>
                              <w:szCs w:val="14"/>
                            </w:rPr>
                            <w:t xml:space="preserve">, nám. T. G. Masaryka 2570, 760 01 Zlín </w:t>
                          </w:r>
                          <w:r w:rsidRPr="000E66A6">
                            <w:rPr>
                              <w:rFonts w:ascii="ITC Franklin Gothic CE" w:hAnsi="ITC Franklin Gothic CE" w:cs="ITC Franklin Gothic CE"/>
                              <w:color w:val="000000"/>
                              <w:spacing w:val="7"/>
                              <w:sz w:val="14"/>
                              <w:szCs w:val="14"/>
                            </w:rPr>
                            <w:br/>
                            <w:t>Tel.:+</w:t>
                          </w:r>
                          <w:proofErr w:type="gramStart"/>
                          <w:r w:rsidRPr="000E66A6">
                            <w:rPr>
                              <w:rFonts w:ascii="ITC Franklin Gothic CE" w:hAnsi="ITC Franklin Gothic CE" w:cs="ITC Franklin Gothic CE"/>
                              <w:color w:val="000000"/>
                              <w:spacing w:val="7"/>
                              <w:sz w:val="14"/>
                              <w:szCs w:val="14"/>
                            </w:rPr>
                            <w:t>420 577 630 327 / E–mail</w:t>
                          </w:r>
                          <w:proofErr w:type="gramEnd"/>
                          <w:r w:rsidRPr="000E66A6">
                            <w:rPr>
                              <w:rFonts w:ascii="ITC Franklin Gothic CE" w:hAnsi="ITC Franklin Gothic CE" w:cs="ITC Franklin Gothic CE"/>
                              <w:color w:val="000000"/>
                              <w:spacing w:val="7"/>
                              <w:sz w:val="14"/>
                              <w:szCs w:val="14"/>
                            </w:rPr>
                            <w:t>: pamatnikbata@zlin.eu</w:t>
                          </w:r>
                          <w:r w:rsidRPr="000E66A6">
                            <w:rPr>
                              <w:rFonts w:ascii="ITC Franklin Gothic CE" w:hAnsi="ITC Franklin Gothic CE" w:cs="ITC Franklin Gothic CE"/>
                              <w:color w:val="000000"/>
                              <w:spacing w:val="7"/>
                              <w:sz w:val="14"/>
                              <w:szCs w:val="14"/>
                            </w:rPr>
                            <w:br/>
                            <w:t>IČO: 00283924 / DIČ: CZ00283924</w:t>
                          </w:r>
                        </w:p>
                        <w:p w14:paraId="5D736C09" w14:textId="77777777" w:rsidR="00823834" w:rsidRPr="009C1A44" w:rsidRDefault="000E66A6" w:rsidP="000E66A6">
                          <w:pPr>
                            <w:rPr>
                              <w:sz w:val="15"/>
                              <w:szCs w:val="15"/>
                            </w:rPr>
                          </w:pPr>
                          <w:r w:rsidRPr="000E66A6">
                            <w:rPr>
                              <w:rFonts w:ascii="ITC Franklin Gothic CE" w:hAnsi="ITC Franklin Gothic CE" w:cs="ITC Franklin Gothic CE"/>
                              <w:color w:val="000000"/>
                              <w:spacing w:val="7"/>
                              <w:sz w:val="14"/>
                              <w:szCs w:val="14"/>
                            </w:rPr>
                            <w:t>Bankovní spojení: 3049002/0800 / Zřizovatel: statutární město Zlín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716C92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272.55pt;margin-top:762.6pt;width:240.5pt;height:4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" filled="f" stroked="f">
              <v:textbox inset="0,0,0,0">
                <w:txbxContent>
                  <w:p w14:paraId="355A1F66" w14:textId="77777777" w:rsidR="000E66A6" w:rsidRPr="000E66A6" w:rsidRDefault="000E66A6" w:rsidP="000E66A6">
                    <w:pPr>
                      <w:tabs>
                        <w:tab w:val="left" w:pos="360"/>
                      </w:tabs>
                      <w:autoSpaceDE w:val="0"/>
                      <w:autoSpaceDN w:val="0"/>
                      <w:adjustRightInd w:val="0"/>
                      <w:spacing w:after="0" w:line="288" w:lineRule="auto"/>
                      <w:textAlignment w:val="center"/>
                      <w:rPr>
                        <w:rFonts w:ascii="ITC Franklin Gothic CE" w:hAnsi="ITC Franklin Gothic CE" w:cs="ITC Franklin Gothic CE"/>
                        <w:color w:val="000000"/>
                        <w:spacing w:val="7"/>
                        <w:sz w:val="14"/>
                        <w:szCs w:val="14"/>
                      </w:rPr>
                    </w:pPr>
                    <w:r w:rsidRPr="000E66A6">
                      <w:rPr>
                        <w:rFonts w:ascii="ITC Franklin Gothic CE" w:hAnsi="ITC Franklin Gothic CE" w:cs="ITC Franklin Gothic CE"/>
                        <w:color w:val="E30513"/>
                        <w:spacing w:val="7"/>
                        <w:sz w:val="14"/>
                        <w:szCs w:val="14"/>
                      </w:rPr>
                      <w:t>Památník Tomáše Bati</w:t>
                    </w:r>
                    <w:r w:rsidRPr="000E66A6">
                      <w:rPr>
                        <w:rFonts w:ascii="ITC Franklin Gothic CE" w:hAnsi="ITC Franklin Gothic CE" w:cs="ITC Franklin Gothic CE"/>
                        <w:color w:val="000000"/>
                        <w:spacing w:val="7"/>
                        <w:sz w:val="14"/>
                        <w:szCs w:val="14"/>
                      </w:rPr>
                      <w:t xml:space="preserve">, nám. T. G. Masaryka 2570, 760 01 Zlín </w:t>
                    </w:r>
                    <w:r w:rsidRPr="000E66A6">
                      <w:rPr>
                        <w:rFonts w:ascii="ITC Franklin Gothic CE" w:hAnsi="ITC Franklin Gothic CE" w:cs="ITC Franklin Gothic CE"/>
                        <w:color w:val="000000"/>
                        <w:spacing w:val="7"/>
                        <w:sz w:val="14"/>
                        <w:szCs w:val="14"/>
                      </w:rPr>
                      <w:br/>
                      <w:t>Tel.:+</w:t>
                    </w:r>
                    <w:proofErr w:type="gramStart"/>
                    <w:r w:rsidRPr="000E66A6">
                      <w:rPr>
                        <w:rFonts w:ascii="ITC Franklin Gothic CE" w:hAnsi="ITC Franklin Gothic CE" w:cs="ITC Franklin Gothic CE"/>
                        <w:color w:val="000000"/>
                        <w:spacing w:val="7"/>
                        <w:sz w:val="14"/>
                        <w:szCs w:val="14"/>
                      </w:rPr>
                      <w:t>420 577 630 327 / E–mail</w:t>
                    </w:r>
                    <w:proofErr w:type="gramEnd"/>
                    <w:r w:rsidRPr="000E66A6">
                      <w:rPr>
                        <w:rFonts w:ascii="ITC Franklin Gothic CE" w:hAnsi="ITC Franklin Gothic CE" w:cs="ITC Franklin Gothic CE"/>
                        <w:color w:val="000000"/>
                        <w:spacing w:val="7"/>
                        <w:sz w:val="14"/>
                        <w:szCs w:val="14"/>
                      </w:rPr>
                      <w:t>: pamatnikbata@zlin.eu</w:t>
                    </w:r>
                    <w:r w:rsidRPr="000E66A6">
                      <w:rPr>
                        <w:rFonts w:ascii="ITC Franklin Gothic CE" w:hAnsi="ITC Franklin Gothic CE" w:cs="ITC Franklin Gothic CE"/>
                        <w:color w:val="000000"/>
                        <w:spacing w:val="7"/>
                        <w:sz w:val="14"/>
                        <w:szCs w:val="14"/>
                      </w:rPr>
                      <w:br/>
                      <w:t>IČO: 00283924 / DIČ: CZ00283924</w:t>
                    </w:r>
                  </w:p>
                  <w:p w14:paraId="5D736C09" w14:textId="77777777" w:rsidR="00823834" w:rsidRPr="009C1A44" w:rsidRDefault="000E66A6" w:rsidP="000E66A6">
                    <w:pPr>
                      <w:rPr>
                        <w:sz w:val="15"/>
                        <w:szCs w:val="15"/>
                      </w:rPr>
                    </w:pPr>
                    <w:r w:rsidRPr="000E66A6">
                      <w:rPr>
                        <w:rFonts w:ascii="ITC Franklin Gothic CE" w:hAnsi="ITC Franklin Gothic CE" w:cs="ITC Franklin Gothic CE"/>
                        <w:color w:val="000000"/>
                        <w:spacing w:val="7"/>
                        <w:sz w:val="14"/>
                        <w:szCs w:val="14"/>
                      </w:rPr>
                      <w:t>Bankovní spojení: 3049002/0800 / Zřizovatel: statutární město Zlín</w:t>
                    </w: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B30944" w14:textId="77777777" w:rsidR="00E009F3" w:rsidRDefault="00E009F3" w:rsidP="009C1A44">
      <w:r>
        <w:separator/>
      </w:r>
    </w:p>
  </w:footnote>
  <w:footnote w:type="continuationSeparator" w:id="0">
    <w:p w14:paraId="008C752A" w14:textId="77777777" w:rsidR="00E009F3" w:rsidRDefault="00E009F3" w:rsidP="009C1A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A51F4B" w14:textId="77777777" w:rsidR="00CD17CD" w:rsidRDefault="00823834" w:rsidP="009C1A44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7BD31F3D" wp14:editId="6D626543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450000" cy="327600"/>
          <wp:effectExtent l="0" t="0" r="0" b="0"/>
          <wp:wrapSquare wrapText="bothSides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zli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0000" cy="32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72D3B026" wp14:editId="3E19A8E7">
          <wp:simplePos x="0" y="0"/>
          <wp:positionH relativeFrom="page">
            <wp:posOffset>4032250</wp:posOffset>
          </wp:positionH>
          <wp:positionV relativeFrom="page">
            <wp:posOffset>540385</wp:posOffset>
          </wp:positionV>
          <wp:extent cx="1800000" cy="468000"/>
          <wp:effectExtent l="0" t="0" r="0" b="0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TB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4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6"/>
  <w:proofState w:spelling="clean" w:grammar="clean"/>
  <w:defaultTabStop w:val="708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7CD"/>
    <w:rsid w:val="00005283"/>
    <w:rsid w:val="000231A9"/>
    <w:rsid w:val="00034D8B"/>
    <w:rsid w:val="0006004A"/>
    <w:rsid w:val="0006598A"/>
    <w:rsid w:val="00067247"/>
    <w:rsid w:val="00095C21"/>
    <w:rsid w:val="000A1A82"/>
    <w:rsid w:val="000A6BBD"/>
    <w:rsid w:val="000C0A49"/>
    <w:rsid w:val="000E66A6"/>
    <w:rsid w:val="000E7047"/>
    <w:rsid w:val="0010713A"/>
    <w:rsid w:val="001147DA"/>
    <w:rsid w:val="00143FC5"/>
    <w:rsid w:val="00154657"/>
    <w:rsid w:val="00174243"/>
    <w:rsid w:val="00177F3C"/>
    <w:rsid w:val="001855B8"/>
    <w:rsid w:val="001925B5"/>
    <w:rsid w:val="001C109F"/>
    <w:rsid w:val="001C72F1"/>
    <w:rsid w:val="00210456"/>
    <w:rsid w:val="00237F00"/>
    <w:rsid w:val="00246AF7"/>
    <w:rsid w:val="0027267F"/>
    <w:rsid w:val="00272C82"/>
    <w:rsid w:val="00292E66"/>
    <w:rsid w:val="002A45BE"/>
    <w:rsid w:val="002A7ECA"/>
    <w:rsid w:val="0030329A"/>
    <w:rsid w:val="00315473"/>
    <w:rsid w:val="00316033"/>
    <w:rsid w:val="0031757E"/>
    <w:rsid w:val="00346DEC"/>
    <w:rsid w:val="0036351A"/>
    <w:rsid w:val="003951B7"/>
    <w:rsid w:val="003C1191"/>
    <w:rsid w:val="003F0C3D"/>
    <w:rsid w:val="00401995"/>
    <w:rsid w:val="004509E0"/>
    <w:rsid w:val="00454459"/>
    <w:rsid w:val="004837FC"/>
    <w:rsid w:val="004856B4"/>
    <w:rsid w:val="004B5F65"/>
    <w:rsid w:val="004E22AD"/>
    <w:rsid w:val="00522694"/>
    <w:rsid w:val="00522E2B"/>
    <w:rsid w:val="00525E21"/>
    <w:rsid w:val="0053518D"/>
    <w:rsid w:val="005535C8"/>
    <w:rsid w:val="00555C1D"/>
    <w:rsid w:val="0056211B"/>
    <w:rsid w:val="00567EB4"/>
    <w:rsid w:val="00592F60"/>
    <w:rsid w:val="005A4862"/>
    <w:rsid w:val="005B4E5B"/>
    <w:rsid w:val="005E1952"/>
    <w:rsid w:val="005F63C5"/>
    <w:rsid w:val="00612712"/>
    <w:rsid w:val="00623AAB"/>
    <w:rsid w:val="00644176"/>
    <w:rsid w:val="00676BB5"/>
    <w:rsid w:val="006A3FE2"/>
    <w:rsid w:val="006C5FE6"/>
    <w:rsid w:val="006D01DC"/>
    <w:rsid w:val="006F7CD0"/>
    <w:rsid w:val="00714F3A"/>
    <w:rsid w:val="0071606C"/>
    <w:rsid w:val="00717195"/>
    <w:rsid w:val="007207C0"/>
    <w:rsid w:val="00767343"/>
    <w:rsid w:val="00787FD2"/>
    <w:rsid w:val="007A33E3"/>
    <w:rsid w:val="007B2422"/>
    <w:rsid w:val="007D57CA"/>
    <w:rsid w:val="007F7B47"/>
    <w:rsid w:val="00801834"/>
    <w:rsid w:val="00802ADF"/>
    <w:rsid w:val="0080360D"/>
    <w:rsid w:val="00823834"/>
    <w:rsid w:val="008328D1"/>
    <w:rsid w:val="008361DC"/>
    <w:rsid w:val="008558F8"/>
    <w:rsid w:val="00863E15"/>
    <w:rsid w:val="008664AF"/>
    <w:rsid w:val="00866CAE"/>
    <w:rsid w:val="00876F7C"/>
    <w:rsid w:val="008A5B4D"/>
    <w:rsid w:val="008A6D09"/>
    <w:rsid w:val="008F0530"/>
    <w:rsid w:val="008F5350"/>
    <w:rsid w:val="009000A5"/>
    <w:rsid w:val="009122BF"/>
    <w:rsid w:val="009235E3"/>
    <w:rsid w:val="00937BA4"/>
    <w:rsid w:val="00937C54"/>
    <w:rsid w:val="0094521C"/>
    <w:rsid w:val="00964953"/>
    <w:rsid w:val="0096766C"/>
    <w:rsid w:val="0097478A"/>
    <w:rsid w:val="009757D0"/>
    <w:rsid w:val="00986B95"/>
    <w:rsid w:val="009A3015"/>
    <w:rsid w:val="009B10BD"/>
    <w:rsid w:val="009C1A44"/>
    <w:rsid w:val="009D4243"/>
    <w:rsid w:val="009D7111"/>
    <w:rsid w:val="009E1E19"/>
    <w:rsid w:val="009F44EC"/>
    <w:rsid w:val="00A055F3"/>
    <w:rsid w:val="00A22A51"/>
    <w:rsid w:val="00A3491D"/>
    <w:rsid w:val="00A42B27"/>
    <w:rsid w:val="00A63219"/>
    <w:rsid w:val="00A710BA"/>
    <w:rsid w:val="00A724D4"/>
    <w:rsid w:val="00A73ED7"/>
    <w:rsid w:val="00A9223C"/>
    <w:rsid w:val="00A939A6"/>
    <w:rsid w:val="00AB09D6"/>
    <w:rsid w:val="00AB5F77"/>
    <w:rsid w:val="00AF0214"/>
    <w:rsid w:val="00AF1980"/>
    <w:rsid w:val="00AF1C0C"/>
    <w:rsid w:val="00B00D7D"/>
    <w:rsid w:val="00B276D9"/>
    <w:rsid w:val="00B43829"/>
    <w:rsid w:val="00B54073"/>
    <w:rsid w:val="00B81197"/>
    <w:rsid w:val="00B8258D"/>
    <w:rsid w:val="00B82655"/>
    <w:rsid w:val="00B92FE9"/>
    <w:rsid w:val="00B94952"/>
    <w:rsid w:val="00BA49E8"/>
    <w:rsid w:val="00BB7D2D"/>
    <w:rsid w:val="00BC0923"/>
    <w:rsid w:val="00BF7BFA"/>
    <w:rsid w:val="00C148B8"/>
    <w:rsid w:val="00C2109C"/>
    <w:rsid w:val="00C308E9"/>
    <w:rsid w:val="00C557EF"/>
    <w:rsid w:val="00C94207"/>
    <w:rsid w:val="00CC2B12"/>
    <w:rsid w:val="00CD17CD"/>
    <w:rsid w:val="00CD18EB"/>
    <w:rsid w:val="00CD29DE"/>
    <w:rsid w:val="00CE2808"/>
    <w:rsid w:val="00D3656F"/>
    <w:rsid w:val="00D405E2"/>
    <w:rsid w:val="00D53C4E"/>
    <w:rsid w:val="00D717DF"/>
    <w:rsid w:val="00D862D4"/>
    <w:rsid w:val="00DC7E1A"/>
    <w:rsid w:val="00DE407C"/>
    <w:rsid w:val="00DF786F"/>
    <w:rsid w:val="00E009F3"/>
    <w:rsid w:val="00E101EB"/>
    <w:rsid w:val="00E27B15"/>
    <w:rsid w:val="00E324E6"/>
    <w:rsid w:val="00E41B17"/>
    <w:rsid w:val="00E51C52"/>
    <w:rsid w:val="00E9164B"/>
    <w:rsid w:val="00EA00B9"/>
    <w:rsid w:val="00EA24F7"/>
    <w:rsid w:val="00F32D74"/>
    <w:rsid w:val="00F54DBF"/>
    <w:rsid w:val="00F80BD7"/>
    <w:rsid w:val="00F8181F"/>
    <w:rsid w:val="00F841B8"/>
    <w:rsid w:val="00F94D8B"/>
    <w:rsid w:val="00FA204B"/>
    <w:rsid w:val="00FC17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202E9DEA"/>
  <w15:docId w15:val="{7438180D-F355-46CD-831B-CAB1FE68A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C1A44"/>
    <w:rPr>
      <w:rFonts w:ascii="Franklin Gothic Book" w:hAnsi="Franklin Gothic Book"/>
    </w:rPr>
  </w:style>
  <w:style w:type="paragraph" w:styleId="Nadpis1">
    <w:name w:val="heading 1"/>
    <w:basedOn w:val="Normln"/>
    <w:next w:val="Normln"/>
    <w:link w:val="Nadpis1Char"/>
    <w:uiPriority w:val="9"/>
    <w:qFormat/>
    <w:rsid w:val="009C1A44"/>
    <w:pPr>
      <w:keepNext/>
      <w:keepLines/>
      <w:spacing w:before="480" w:after="0"/>
      <w:outlineLvl w:val="0"/>
    </w:pPr>
    <w:rPr>
      <w:rFonts w:ascii="FranklinGotItcTEEHea" w:eastAsiaTheme="majorEastAsia" w:hAnsi="FranklinGotItcTEEHea" w:cstheme="majorBidi"/>
      <w:bCs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C1A44"/>
    <w:pPr>
      <w:outlineLvl w:val="1"/>
    </w:pPr>
    <w:rPr>
      <w:rFonts w:ascii="Franklin Gothic" w:hAnsi="Franklin Gothic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D17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D17CD"/>
  </w:style>
  <w:style w:type="paragraph" w:styleId="Zpat">
    <w:name w:val="footer"/>
    <w:basedOn w:val="Normln"/>
    <w:link w:val="ZpatChar"/>
    <w:uiPriority w:val="99"/>
    <w:unhideWhenUsed/>
    <w:rsid w:val="00CD17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D17CD"/>
  </w:style>
  <w:style w:type="paragraph" w:styleId="Textbubliny">
    <w:name w:val="Balloon Text"/>
    <w:basedOn w:val="Normln"/>
    <w:link w:val="TextbublinyChar"/>
    <w:uiPriority w:val="99"/>
    <w:semiHidden/>
    <w:unhideWhenUsed/>
    <w:rsid w:val="008238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3834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82383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9C1A44"/>
    <w:rPr>
      <w:rFonts w:ascii="FranklinGotItcTEEHea" w:eastAsiaTheme="majorEastAsia" w:hAnsi="FranklinGotItcTEEHea" w:cstheme="majorBidi"/>
      <w:bCs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9C1A44"/>
    <w:rPr>
      <w:rFonts w:ascii="Franklin Gothic" w:hAnsi="Franklin Gothic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0E66A6"/>
    <w:rPr>
      <w:color w:val="0000FF" w:themeColor="hyperlink"/>
      <w:u w:val="single"/>
    </w:rPr>
  </w:style>
  <w:style w:type="character" w:customStyle="1" w:styleId="html-span">
    <w:name w:val="html-span"/>
    <w:basedOn w:val="Standardnpsmoodstavce"/>
    <w:rsid w:val="00D717DF"/>
  </w:style>
  <w:style w:type="character" w:customStyle="1" w:styleId="xt0psk2">
    <w:name w:val="xt0psk2"/>
    <w:basedOn w:val="Standardnpsmoodstavce"/>
    <w:rsid w:val="00D717DF"/>
  </w:style>
  <w:style w:type="character" w:styleId="Odkaznakoment">
    <w:name w:val="annotation reference"/>
    <w:basedOn w:val="Standardnpsmoodstavce"/>
    <w:uiPriority w:val="99"/>
    <w:semiHidden/>
    <w:unhideWhenUsed/>
    <w:rsid w:val="009757D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757D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757D0"/>
    <w:rPr>
      <w:rFonts w:ascii="Franklin Gothic Book" w:hAnsi="Franklin Gothic Book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757D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757D0"/>
    <w:rPr>
      <w:rFonts w:ascii="Franklin Gothic Book" w:hAnsi="Franklin Gothic Book"/>
      <w:b/>
      <w:bCs/>
      <w:sz w:val="20"/>
      <w:szCs w:val="20"/>
    </w:rPr>
  </w:style>
  <w:style w:type="paragraph" w:styleId="Normlnweb">
    <w:name w:val="Normal (Web)"/>
    <w:basedOn w:val="Normln"/>
    <w:uiPriority w:val="99"/>
    <w:unhideWhenUsed/>
    <w:rsid w:val="003154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BC0923"/>
    <w:rPr>
      <w:b/>
      <w:bCs/>
    </w:rPr>
  </w:style>
  <w:style w:type="character" w:styleId="Zdraznn">
    <w:name w:val="Emphasis"/>
    <w:basedOn w:val="Standardnpsmoodstavce"/>
    <w:uiPriority w:val="20"/>
    <w:qFormat/>
    <w:rsid w:val="00B92FE9"/>
    <w:rPr>
      <w:i/>
      <w:iCs/>
    </w:rPr>
  </w:style>
  <w:style w:type="character" w:customStyle="1" w:styleId="apple-tab-span">
    <w:name w:val="apple-tab-span"/>
    <w:basedOn w:val="Standardnpsmoodstavce"/>
    <w:rsid w:val="00AF19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325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jakub.fajnor@brainzstudios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gdalenahladka@zlin.e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2682</TotalTime>
  <Pages>2</Pages>
  <Words>925</Words>
  <Characters>5459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Ivo Koníček</dc:creator>
  <cp:lastModifiedBy>Hladká Magdaléna</cp:lastModifiedBy>
  <cp:revision>109</cp:revision>
  <dcterms:created xsi:type="dcterms:W3CDTF">2020-04-29T07:59:00Z</dcterms:created>
  <dcterms:modified xsi:type="dcterms:W3CDTF">2026-03-24T07:50:00Z</dcterms:modified>
</cp:coreProperties>
</file>